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731F256F" w:rsidR="2800AF5B" w:rsidRDefault="2800AF5B" w:rsidP="280FB700">
      <w:pPr>
        <w:pStyle w:val="Heading2"/>
      </w:pPr>
      <w:r>
        <w:t xml:space="preserve">Giant </w:t>
      </w:r>
      <w:r w:rsidR="00315645">
        <w:t>Sea Life Stampers</w:t>
      </w:r>
      <w:r>
        <w:t xml:space="preserve"> Set</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00315645">
        <w:trPr>
          <w:trHeight w:val="3248"/>
        </w:trPr>
        <w:tc>
          <w:tcPr>
            <w:tcW w:w="5485" w:type="dxa"/>
            <w:tcBorders>
              <w:top w:val="single" w:sz="4" w:space="0" w:color="000000" w:themeColor="text1"/>
            </w:tcBorders>
          </w:tcPr>
          <w:p w14:paraId="2CDDC175" w14:textId="18119C73" w:rsidR="00A817A5" w:rsidRPr="00AD468A" w:rsidRDefault="00116490" w:rsidP="280FB700">
            <w:pPr>
              <w:spacing w:after="200"/>
            </w:pPr>
            <w:r>
              <w:rPr>
                <w:rFonts w:ascii="Avenir" w:hAnsi="Avenir"/>
                <w:color w:val="000000"/>
                <w:shd w:val="clear" w:color="auto" w:fill="FFFFFF"/>
              </w:rPr>
              <w:t>Recreate a scene from the ocean with this set of fun Easy to Grip Giant Friendly Sea Life and Boats Stamps for Art Projects. These 10 stamps include familiar sea creatures. Each 3" diameter stamp features an easy grip handle, with see-thru top for easy placement.</w:t>
            </w:r>
          </w:p>
        </w:tc>
        <w:tc>
          <w:tcPr>
            <w:tcW w:w="5495" w:type="dxa"/>
            <w:tcBorders>
              <w:top w:val="single" w:sz="4" w:space="0" w:color="000000" w:themeColor="text1"/>
            </w:tcBorders>
          </w:tcPr>
          <w:p w14:paraId="6FA542D3" w14:textId="46AF24AA" w:rsidR="00B77AA9" w:rsidRDefault="00315645" w:rsidP="00397605">
            <w:pPr>
              <w:jc w:val="center"/>
            </w:pPr>
            <w:r>
              <w:rPr>
                <w:rFonts w:ascii="Avenir" w:hAnsi="Avenir"/>
                <w:noProof/>
                <w:color w:val="000000"/>
                <w:bdr w:val="none" w:sz="0" w:space="0" w:color="auto" w:frame="1"/>
                <w:shd w:val="clear" w:color="auto" w:fill="FFFFFF"/>
              </w:rPr>
              <w:drawing>
                <wp:inline distT="0" distB="0" distL="0" distR="0" wp14:anchorId="705F4757" wp14:editId="634E1CAE">
                  <wp:extent cx="2548255" cy="1633855"/>
                  <wp:effectExtent l="0" t="0" r="4445" b="4445"/>
                  <wp:docPr id="19436162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8255" cy="1633855"/>
                          </a:xfrm>
                          <a:prstGeom prst="rect">
                            <a:avLst/>
                          </a:prstGeom>
                          <a:noFill/>
                          <a:ln>
                            <a:noFill/>
                          </a:ln>
                        </pic:spPr>
                      </pic:pic>
                    </a:graphicData>
                  </a:graphic>
                </wp:inline>
              </w:drawing>
            </w:r>
          </w:p>
          <w:p w14:paraId="52537B39" w14:textId="553728C5" w:rsidR="00A817A5" w:rsidRDefault="00315645" w:rsidP="00A817A5">
            <w:pPr>
              <w:jc w:val="center"/>
            </w:pPr>
            <w:hyperlink r:id="rId11" w:history="1">
              <w:r>
                <w:rPr>
                  <w:rStyle w:val="Hyperlink"/>
                  <w:rFonts w:ascii="Avenir" w:hAnsi="Avenir"/>
                  <w:color w:val="1155CC"/>
                  <w:shd w:val="clear" w:color="auto" w:fill="FFFFFF"/>
                </w:rPr>
                <w:t>Purchasing Information</w:t>
              </w:r>
            </w:hyperlink>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72530A32" w14:textId="42CC3F7C" w:rsidR="00B55ED6" w:rsidRDefault="2242D1F3" w:rsidP="00B55ED6">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13952463" w:rsidRPr="280FB700">
        <w:rPr>
          <w:rFonts w:cs="Open Sans"/>
        </w:rPr>
        <w:t xml:space="preserve">Have </w:t>
      </w:r>
      <w:r w:rsidR="00B55ED6" w:rsidRPr="00B55ED6">
        <w:rPr>
          <w:rFonts w:cs="Open Sans"/>
        </w:rPr>
        <w:t>difficulty holding writing tools.</w:t>
      </w:r>
    </w:p>
    <w:p w14:paraId="32BAC131" w14:textId="7C054EB2" w:rsidR="00B96855" w:rsidRPr="00B96855" w:rsidRDefault="00B96855" w:rsidP="00B96855">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w:t>
      </w:r>
      <w:r w:rsidRPr="00B96855">
        <w:rPr>
          <w:rFonts w:cs="Open Sans"/>
        </w:rPr>
        <w:t>Experience motor challenges that interfere with combining strokes to figures.</w:t>
      </w:r>
    </w:p>
    <w:p w14:paraId="1A3312E4" w14:textId="7E63EF35" w:rsidR="00B96855" w:rsidRPr="00B55ED6" w:rsidRDefault="00B96855" w:rsidP="00B96855">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w:t>
      </w:r>
      <w:r w:rsidRPr="00B96855">
        <w:rPr>
          <w:rFonts w:cs="Open Sans"/>
        </w:rPr>
        <w:t>Express a desire to “draw” or create artwork.</w:t>
      </w:r>
    </w:p>
    <w:p w14:paraId="530ED480"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7B5027E2" w14:textId="77777777" w:rsidR="00D06134" w:rsidRPr="00D06134" w:rsidRDefault="6C373462" w:rsidP="00D06134">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D06134" w:rsidRPr="00D06134">
        <w:rPr>
          <w:rFonts w:ascii="Avenir" w:eastAsia="Avenir" w:hAnsi="Avenir" w:cs="Avenir"/>
          <w:color w:val="000000" w:themeColor="text1"/>
        </w:rPr>
        <w:t>Create artwork with stamps, ink or paint.</w:t>
      </w:r>
    </w:p>
    <w:p w14:paraId="1133A6C9" w14:textId="3163C8E4" w:rsidR="002D05EC" w:rsidRPr="00195DDD" w:rsidRDefault="00D06134" w:rsidP="00D06134">
      <w:pPr>
        <w:pBdr>
          <w:top w:val="single" w:sz="4" w:space="1" w:color="000000"/>
          <w:left w:val="single" w:sz="4" w:space="4" w:color="000000"/>
          <w:bottom w:val="single" w:sz="4" w:space="1" w:color="000000"/>
          <w:right w:val="single" w:sz="4" w:space="4" w:color="000000"/>
        </w:pBdr>
        <w:spacing w:after="0"/>
        <w:rPr>
          <w:rFonts w:ascii="Avenir" w:eastAsia="Avenir" w:hAnsi="Avenir" w:cs="Avenir"/>
        </w:rPr>
      </w:pPr>
      <w:r>
        <w:t xml:space="preserve">• </w:t>
      </w:r>
      <w:r w:rsidRPr="00D06134">
        <w:rPr>
          <w:rFonts w:ascii="Avenir" w:eastAsia="Avenir" w:hAnsi="Avenir" w:cs="Avenir"/>
          <w:color w:val="000000" w:themeColor="text1"/>
        </w:rPr>
        <w:t>Participate in “drawing” without needing to control a pencil, crayon, or paint brush.</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29E5219C"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Consider a designated area for stamping with ink or paint which might include an easy to clean mat or a cookie sheet.</w:t>
            </w:r>
          </w:p>
          <w:p w14:paraId="5647253A"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Avoid carpeted areas when using ink pads and/or paint.</w:t>
            </w:r>
          </w:p>
          <w:p w14:paraId="026C0DD2"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Warning: Choking Hazard - Small Parts. Not for children under 3 years.</w:t>
            </w:r>
          </w:p>
          <w:p w14:paraId="7C8BE0B0" w14:textId="5AA3CCF9" w:rsidR="4E34DEC4" w:rsidRDefault="18965D3C" w:rsidP="4E34DEC4">
            <w:pPr>
              <w:rPr>
                <w:rFonts w:ascii="Avenir" w:eastAsia="Avenir" w:hAnsi="Avenir" w:cs="Avenir"/>
                <w:b/>
                <w:bCs/>
              </w:rPr>
            </w:pPr>
            <w:r w:rsidRPr="280FB700">
              <w:rPr>
                <w:rFonts w:ascii="Avenir" w:eastAsia="Avenir" w:hAnsi="Avenir" w:cs="Avenir"/>
                <w:b/>
                <w:bCs/>
              </w:rPr>
              <w:t>Positioning</w:t>
            </w:r>
          </w:p>
          <w:p w14:paraId="02923C67" w14:textId="51A9E4A8" w:rsidR="4B8A7FAF" w:rsidRDefault="4B8A7FAF" w:rsidP="280FB700">
            <w:pPr>
              <w:pStyle w:val="ListParagraph"/>
              <w:numPr>
                <w:ilvl w:val="0"/>
                <w:numId w:val="11"/>
              </w:numPr>
              <w:rPr>
                <w:rFonts w:ascii="Avenir" w:eastAsia="Avenir" w:hAnsi="Avenir" w:cs="Avenir"/>
                <w:color w:val="000000" w:themeColor="text1"/>
              </w:rPr>
            </w:pPr>
            <w:r w:rsidRPr="280FB700">
              <w:rPr>
                <w:rFonts w:ascii="Avenir" w:eastAsia="Avenir" w:hAnsi="Avenir" w:cs="Avenir"/>
                <w:color w:val="000000" w:themeColor="text1"/>
                <w:szCs w:val="24"/>
              </w:rPr>
              <w:t xml:space="preserve">These stamps can be used in a variety of </w:t>
            </w:r>
            <w:proofErr w:type="gramStart"/>
            <w:r w:rsidRPr="280FB700">
              <w:rPr>
                <w:rFonts w:ascii="Avenir" w:eastAsia="Avenir" w:hAnsi="Avenir" w:cs="Avenir"/>
                <w:color w:val="000000" w:themeColor="text1"/>
                <w:szCs w:val="24"/>
              </w:rPr>
              <w:t>positions,</w:t>
            </w:r>
            <w:proofErr w:type="gramEnd"/>
            <w:r w:rsidRPr="280FB700">
              <w:rPr>
                <w:rFonts w:ascii="Avenir" w:eastAsia="Avenir" w:hAnsi="Avenir" w:cs="Avenir"/>
                <w:color w:val="000000" w:themeColor="text1"/>
                <w:szCs w:val="24"/>
              </w:rPr>
              <w:t xml:space="preserve"> however it is important that the user(s) are able to view them and reach them easily.</w:t>
            </w:r>
          </w:p>
          <w:p w14:paraId="33BCF7BF" w14:textId="08343978" w:rsidR="4B8A7FAF" w:rsidRDefault="4B8A7FAF" w:rsidP="280FB700">
            <w:pPr>
              <w:pStyle w:val="ListParagraph"/>
              <w:numPr>
                <w:ilvl w:val="0"/>
                <w:numId w:val="11"/>
              </w:numPr>
              <w:rPr>
                <w:rFonts w:ascii="Avenir" w:eastAsia="Avenir" w:hAnsi="Avenir" w:cs="Avenir"/>
                <w:color w:val="000000" w:themeColor="text1"/>
              </w:rPr>
            </w:pPr>
            <w:r w:rsidRPr="280FB700">
              <w:rPr>
                <w:rFonts w:ascii="Avenir" w:eastAsia="Avenir" w:hAnsi="Avenir" w:cs="Avenir"/>
                <w:color w:val="000000" w:themeColor="text1"/>
                <w:szCs w:val="24"/>
              </w:rPr>
              <w:t xml:space="preserve">Stamping activities work best when paper is secured on a solid, flat surface (ex. </w:t>
            </w:r>
            <w:r w:rsidR="25A949B5" w:rsidRPr="280FB700">
              <w:rPr>
                <w:rFonts w:ascii="Avenir" w:eastAsia="Avenir" w:hAnsi="Avenir" w:cs="Avenir"/>
                <w:color w:val="000000" w:themeColor="text1"/>
                <w:szCs w:val="24"/>
              </w:rPr>
              <w:t>tabletop</w:t>
            </w:r>
            <w:r w:rsidRPr="280FB700">
              <w:rPr>
                <w:rFonts w:ascii="Avenir" w:eastAsia="Avenir" w:hAnsi="Avenir" w:cs="Avenir"/>
                <w:color w:val="000000" w:themeColor="text1"/>
                <w:szCs w:val="24"/>
              </w:rPr>
              <w:t>, floor, tray, easel, wall)</w:t>
            </w:r>
          </w:p>
          <w:p w14:paraId="0B8C6D09" w14:textId="52556654" w:rsidR="4E34DEC4" w:rsidRDefault="0F2AB282" w:rsidP="4E34DEC4">
            <w:pPr>
              <w:rPr>
                <w:rFonts w:ascii="Avenir" w:eastAsia="Avenir" w:hAnsi="Avenir" w:cs="Avenir"/>
                <w:b/>
                <w:bCs/>
              </w:rPr>
            </w:pPr>
            <w:r w:rsidRPr="280FB700">
              <w:rPr>
                <w:rFonts w:ascii="Avenir" w:eastAsia="Avenir" w:hAnsi="Avenir" w:cs="Avenir"/>
                <w:b/>
                <w:bCs/>
              </w:rPr>
              <w:lastRenderedPageBreak/>
              <w:t>Alternate Positioning</w:t>
            </w:r>
          </w:p>
          <w:p w14:paraId="46612EEE" w14:textId="632314F3" w:rsidR="5D143FE2" w:rsidRDefault="5D143FE2" w:rsidP="280FB700">
            <w:pPr>
              <w:pStyle w:val="NormalWeb"/>
              <w:numPr>
                <w:ilvl w:val="0"/>
                <w:numId w:val="11"/>
              </w:numPr>
              <w:rPr>
                <w:rFonts w:ascii="Avenir" w:eastAsia="Avenir" w:hAnsi="Avenir" w:cs="Avenir"/>
                <w:color w:val="000000" w:themeColor="text1"/>
              </w:rPr>
            </w:pPr>
            <w:r w:rsidRPr="280FB700">
              <w:rPr>
                <w:rFonts w:ascii="Avenir" w:eastAsia="Avenir" w:hAnsi="Avenir" w:cs="Avenir"/>
                <w:color w:val="000000" w:themeColor="text1"/>
              </w:rPr>
              <w:t xml:space="preserve">Tape paper being stamped on a vertical plane (easel, wall, bulletin board, filing cabinet) for children who may have difficulty seeing materials on a </w:t>
            </w:r>
            <w:r w:rsidR="102CEC09" w:rsidRPr="280FB700">
              <w:rPr>
                <w:rFonts w:ascii="Avenir" w:eastAsia="Avenir" w:hAnsi="Avenir" w:cs="Avenir"/>
                <w:color w:val="000000" w:themeColor="text1"/>
              </w:rPr>
              <w:t>tabletop</w:t>
            </w:r>
            <w:r w:rsidR="008F273C">
              <w:rPr>
                <w:rFonts w:ascii="Avenir" w:eastAsia="Avenir" w:hAnsi="Avenir" w:cs="Avenir"/>
                <w:color w:val="000000" w:themeColor="text1"/>
              </w:rPr>
              <w:t xml:space="preserve">, </w:t>
            </w:r>
            <w:r w:rsidR="008F273C">
              <w:rPr>
                <w:rFonts w:ascii="Avenir" w:hAnsi="Avenir"/>
                <w:color w:val="000000"/>
                <w:shd w:val="clear" w:color="auto" w:fill="FFFFFF"/>
              </w:rPr>
              <w:t>prefer standing, or need to work on upper body strengthening</w:t>
            </w:r>
            <w:r w:rsidRPr="280FB700">
              <w:rPr>
                <w:rFonts w:ascii="Avenir" w:eastAsia="Avenir" w:hAnsi="Avenir" w:cs="Avenir"/>
                <w:color w:val="000000" w:themeColor="text1"/>
              </w:rPr>
              <w:t>.</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4B35837D" w14:textId="20B3E744" w:rsidR="1C3623B7" w:rsidRDefault="1C3623B7" w:rsidP="280FB700">
            <w:pPr>
              <w:pStyle w:val="NormalWeb"/>
              <w:numPr>
                <w:ilvl w:val="0"/>
                <w:numId w:val="11"/>
              </w:numPr>
              <w:rPr>
                <w:rFonts w:ascii="Avenir" w:hAnsi="Avenir"/>
              </w:rPr>
            </w:pPr>
            <w:r w:rsidRPr="280FB700">
              <w:rPr>
                <w:rFonts w:ascii="Avenir" w:eastAsia="Avenir" w:hAnsi="Avenir" w:cs="Avenir"/>
                <w:color w:val="000000" w:themeColor="text1"/>
              </w:rPr>
              <w:t>Provide ink pads or paint, paper, and stamps without specific directions, allow children to create, then talk about what they stamped and why.</w:t>
            </w:r>
          </w:p>
          <w:p w14:paraId="7DBCA394" w14:textId="608C139C" w:rsidR="1C3623B7" w:rsidRDefault="1C3623B7" w:rsidP="280FB700">
            <w:pPr>
              <w:pStyle w:val="NormalWeb"/>
              <w:numPr>
                <w:ilvl w:val="0"/>
                <w:numId w:val="11"/>
              </w:numPr>
              <w:rPr>
                <w:rFonts w:ascii="Avenir" w:hAnsi="Avenir"/>
                <w:color w:val="000000" w:themeColor="text1"/>
              </w:rPr>
            </w:pPr>
            <w:r w:rsidRPr="280FB700">
              <w:rPr>
                <w:rFonts w:ascii="Avenir" w:eastAsia="Avenir" w:hAnsi="Avenir" w:cs="Avenir"/>
                <w:color w:val="000000" w:themeColor="text1"/>
              </w:rPr>
              <w:t>Stamps can be used to “start” a drawing or art project, then encourage the child to add additional details with markers, crayons, yarn, etc.</w:t>
            </w:r>
          </w:p>
          <w:p w14:paraId="67106860" w14:textId="69256E0A"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2A75E768" w14:textId="3DD94D38" w:rsidR="00976A51" w:rsidRPr="00471D96" w:rsidRDefault="00976A51" w:rsidP="00471D96">
            <w:pPr>
              <w:pStyle w:val="ListParagraph"/>
              <w:numPr>
                <w:ilvl w:val="0"/>
                <w:numId w:val="31"/>
              </w:numPr>
              <w:rPr>
                <w:rFonts w:ascii="Avenir" w:eastAsia="Avenir" w:hAnsi="Avenir" w:cs="Avenir"/>
                <w:color w:val="000000" w:themeColor="text1"/>
                <w:szCs w:val="24"/>
              </w:rPr>
            </w:pPr>
            <w:r w:rsidRPr="00471D96">
              <w:rPr>
                <w:rFonts w:ascii="Avenir" w:eastAsia="Avenir" w:hAnsi="Avenir" w:cs="Avenir"/>
                <w:color w:val="000000" w:themeColor="text1"/>
              </w:rPr>
              <w:t xml:space="preserve">Provide laminated cards </w:t>
            </w:r>
            <w:r w:rsidR="00471D96" w:rsidRPr="00471D96">
              <w:rPr>
                <w:rFonts w:ascii="Avenir" w:eastAsia="Avenir" w:hAnsi="Avenir" w:cs="Avenir"/>
                <w:color w:val="000000" w:themeColor="text1"/>
                <w:szCs w:val="24"/>
              </w:rPr>
              <w:t xml:space="preserve">with the sea creatures stamped on them, so children can practice locating the stamps and match the creature printed on the card(s). </w:t>
            </w:r>
          </w:p>
          <w:p w14:paraId="4545A092" w14:textId="66C2CECC" w:rsidR="00E403C2" w:rsidRPr="00E403C2" w:rsidRDefault="00976A51" w:rsidP="00E403C2">
            <w:pPr>
              <w:pStyle w:val="ListParagraph"/>
              <w:numPr>
                <w:ilvl w:val="0"/>
                <w:numId w:val="31"/>
              </w:numPr>
              <w:rPr>
                <w:rFonts w:ascii="Avenir" w:eastAsia="Avenir" w:hAnsi="Avenir" w:cs="Avenir"/>
                <w:color w:val="000000" w:themeColor="text1"/>
                <w:szCs w:val="24"/>
              </w:rPr>
            </w:pPr>
            <w:r w:rsidRPr="00E403C2">
              <w:rPr>
                <w:rFonts w:ascii="Avenir" w:eastAsia="Avenir" w:hAnsi="Avenir" w:cs="Avenir"/>
                <w:color w:val="000000" w:themeColor="text1"/>
              </w:rPr>
              <w:t xml:space="preserve">Match stamps to </w:t>
            </w:r>
            <w:r w:rsidR="00E403C2" w:rsidRPr="00E403C2">
              <w:rPr>
                <w:rFonts w:ascii="Avenir" w:eastAsia="Avenir" w:hAnsi="Avenir" w:cs="Avenir"/>
                <w:color w:val="000000" w:themeColor="text1"/>
                <w:szCs w:val="24"/>
              </w:rPr>
              <w:t>a series of stamps or select the correct stamp to complete a pattern.</w:t>
            </w:r>
          </w:p>
          <w:p w14:paraId="3A72E3F9" w14:textId="2D7E1D45" w:rsidR="00223E9A" w:rsidRDefault="1A3C9635" w:rsidP="280FB700">
            <w:pPr>
              <w:pStyle w:val="NormalWeb"/>
              <w:textAlignment w:val="baseline"/>
              <w:rPr>
                <w:rFonts w:ascii="Avenir" w:eastAsia="Avenir" w:hAnsi="Avenir" w:cs="Avenir"/>
                <w:color w:val="000000" w:themeColor="text1"/>
              </w:rPr>
            </w:pPr>
            <w:r w:rsidRPr="280FB700">
              <w:rPr>
                <w:rFonts w:ascii="Avenir" w:eastAsia="Avenir" w:hAnsi="Avenir" w:cs="Avenir"/>
                <w:b/>
                <w:bCs/>
                <w:color w:val="000000" w:themeColor="text1"/>
              </w:rPr>
              <w:t>Play/Use with Others</w:t>
            </w:r>
          </w:p>
          <w:p w14:paraId="37C6A9EE" w14:textId="77777777" w:rsidR="00B937CB" w:rsidRPr="00B937CB" w:rsidRDefault="00B937CB" w:rsidP="00B937CB">
            <w:pPr>
              <w:pStyle w:val="NormalWeb"/>
              <w:numPr>
                <w:ilvl w:val="0"/>
                <w:numId w:val="1"/>
              </w:numPr>
              <w:textAlignment w:val="baseline"/>
              <w:rPr>
                <w:rFonts w:ascii="Avenir" w:eastAsia="Avenir" w:hAnsi="Avenir" w:cs="Avenir"/>
                <w:color w:val="000000" w:themeColor="text1"/>
              </w:rPr>
            </w:pPr>
            <w:r w:rsidRPr="00B937CB">
              <w:rPr>
                <w:rFonts w:ascii="Avenir" w:eastAsia="Avenir" w:hAnsi="Avenir" w:cs="Avenir"/>
                <w:color w:val="000000" w:themeColor="text1"/>
              </w:rPr>
              <w:t>Pair children and show them how to form a Tic Tac Toe Grid on paper. Encourage them to choose a letter to play.</w:t>
            </w:r>
          </w:p>
          <w:p w14:paraId="799A6B72" w14:textId="683D784C" w:rsidR="008A27D7" w:rsidRPr="008A27D7" w:rsidRDefault="008A27D7" w:rsidP="008A27D7">
            <w:pPr>
              <w:pStyle w:val="NormalWeb"/>
              <w:numPr>
                <w:ilvl w:val="0"/>
                <w:numId w:val="1"/>
              </w:numPr>
              <w:textAlignment w:val="baseline"/>
              <w:rPr>
                <w:rFonts w:ascii="Avenir" w:eastAsia="Avenir" w:hAnsi="Avenir" w:cs="Avenir"/>
                <w:color w:val="000000" w:themeColor="text1"/>
              </w:rPr>
            </w:pPr>
            <w:r w:rsidRPr="008A27D7">
              <w:rPr>
                <w:rFonts w:ascii="Avenir" w:eastAsia="Avenir" w:hAnsi="Avenir" w:cs="Avenir"/>
                <w:color w:val="000000" w:themeColor="text1"/>
              </w:rPr>
              <w:t>Create an under the sea class mural.</w:t>
            </w:r>
          </w:p>
          <w:p w14:paraId="4A964A86" w14:textId="7F61F01F" w:rsidR="00223E9A" w:rsidRPr="008A27D7" w:rsidRDefault="008A27D7" w:rsidP="008A27D7">
            <w:pPr>
              <w:pStyle w:val="NormalWeb"/>
              <w:numPr>
                <w:ilvl w:val="0"/>
                <w:numId w:val="1"/>
              </w:numPr>
              <w:textAlignment w:val="baseline"/>
              <w:rPr>
                <w:rFonts w:ascii="Avenir" w:eastAsia="Avenir" w:hAnsi="Avenir" w:cs="Avenir"/>
                <w:color w:val="000000" w:themeColor="text1"/>
              </w:rPr>
            </w:pPr>
            <w:r w:rsidRPr="00B937CB">
              <w:rPr>
                <w:rFonts w:ascii="Avenir" w:eastAsia="Avenir" w:hAnsi="Avenir" w:cs="Avenir"/>
                <w:color w:val="000000" w:themeColor="text1"/>
              </w:rPr>
              <w:t xml:space="preserve">Read </w:t>
            </w:r>
            <w:r w:rsidRPr="008A27D7">
              <w:rPr>
                <w:rFonts w:ascii="Avenir" w:eastAsia="Avenir" w:hAnsi="Avenir" w:cs="Avenir"/>
                <w:color w:val="000000" w:themeColor="text1"/>
              </w:rPr>
              <w:t>sea life related books.</w:t>
            </w:r>
          </w:p>
        </w:tc>
        <w:tc>
          <w:tcPr>
            <w:tcW w:w="4898" w:type="dxa"/>
          </w:tcPr>
          <w:p w14:paraId="14A9D115" w14:textId="0170AD62" w:rsidR="00F56CCB" w:rsidRPr="008D572E" w:rsidRDefault="54600893" w:rsidP="00075009">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2D408EE9" w14:textId="77777777" w:rsidR="003F7E68" w:rsidRPr="003F7E68" w:rsidRDefault="003F7E68" w:rsidP="00673E68">
            <w:pPr>
              <w:pStyle w:val="ListParagraph"/>
              <w:numPr>
                <w:ilvl w:val="0"/>
                <w:numId w:val="3"/>
              </w:numPr>
              <w:spacing w:after="240"/>
              <w:rPr>
                <w:rFonts w:ascii="Avenir" w:eastAsia="Avenir" w:hAnsi="Avenir" w:cs="Avenir"/>
                <w:color w:val="000000" w:themeColor="text1"/>
                <w:szCs w:val="24"/>
              </w:rPr>
            </w:pPr>
            <w:proofErr w:type="spellStart"/>
            <w:r w:rsidRPr="003F7E68">
              <w:rPr>
                <w:rFonts w:ascii="Avenir" w:eastAsia="Avenir" w:hAnsi="Avenir" w:cs="Avenir"/>
                <w:color w:val="000000" w:themeColor="text1"/>
                <w:szCs w:val="24"/>
              </w:rPr>
              <w:t>Dycem</w:t>
            </w:r>
            <w:proofErr w:type="spellEnd"/>
            <w:r w:rsidRPr="003F7E68">
              <w:rPr>
                <w:rFonts w:ascii="Avenir" w:eastAsia="Avenir" w:hAnsi="Avenir" w:cs="Avenir"/>
                <w:color w:val="000000" w:themeColor="text1"/>
                <w:szCs w:val="24"/>
              </w:rPr>
              <w:t>, shelf liner, or Velcro</w:t>
            </w:r>
          </w:p>
          <w:p w14:paraId="20B74774" w14:textId="0E31F7A1" w:rsidR="003F7E68" w:rsidRPr="003F7E68" w:rsidRDefault="003F7E68" w:rsidP="00673E68">
            <w:pPr>
              <w:pStyle w:val="ListParagraph"/>
              <w:numPr>
                <w:ilvl w:val="0"/>
                <w:numId w:val="3"/>
              </w:numPr>
              <w:spacing w:after="240"/>
              <w:rPr>
                <w:rFonts w:ascii="Avenir" w:eastAsia="Avenir" w:hAnsi="Avenir" w:cs="Avenir"/>
                <w:color w:val="000000" w:themeColor="text1"/>
                <w:szCs w:val="24"/>
              </w:rPr>
            </w:pPr>
            <w:r w:rsidRPr="003F7E68">
              <w:rPr>
                <w:rFonts w:ascii="Avenir" w:eastAsia="Avenir" w:hAnsi="Avenir" w:cs="Avenir"/>
                <w:color w:val="000000" w:themeColor="text1"/>
                <w:szCs w:val="24"/>
              </w:rPr>
              <w:t>Wikki Stix</w:t>
            </w:r>
            <w:r w:rsidR="00880320">
              <w:rPr>
                <w:rFonts w:ascii="Avenir" w:eastAsia="Avenir" w:hAnsi="Avenir" w:cs="Avenir"/>
                <w:color w:val="000000" w:themeColor="text1"/>
                <w:szCs w:val="24"/>
              </w:rPr>
              <w:t xml:space="preserve"> or rubber bands</w:t>
            </w:r>
          </w:p>
          <w:p w14:paraId="323CF992" w14:textId="6981FE46" w:rsidR="003F7E68" w:rsidRPr="003F7E68" w:rsidRDefault="003F7E68" w:rsidP="00673E68">
            <w:pPr>
              <w:pStyle w:val="ListParagraph"/>
              <w:numPr>
                <w:ilvl w:val="0"/>
                <w:numId w:val="3"/>
              </w:numPr>
              <w:rPr>
                <w:rFonts w:ascii="Avenir" w:eastAsia="Avenir" w:hAnsi="Avenir" w:cs="Avenir"/>
                <w:color w:val="000000" w:themeColor="text1"/>
                <w:szCs w:val="24"/>
              </w:rPr>
            </w:pPr>
            <w:r w:rsidRPr="003F7E68">
              <w:rPr>
                <w:rFonts w:ascii="Avenir" w:eastAsia="Avenir" w:hAnsi="Avenir" w:cs="Avenir"/>
                <w:color w:val="000000" w:themeColor="text1"/>
                <w:szCs w:val="24"/>
              </w:rPr>
              <w:t>Shallow rimmed tray (e.g. cookie sheet</w:t>
            </w:r>
            <w:r w:rsidR="000A440D">
              <w:rPr>
                <w:rFonts w:ascii="Avenir" w:eastAsia="Avenir" w:hAnsi="Avenir" w:cs="Avenir"/>
                <w:color w:val="000000" w:themeColor="text1"/>
                <w:szCs w:val="24"/>
              </w:rPr>
              <w:t>)</w:t>
            </w:r>
          </w:p>
          <w:p w14:paraId="1D9AC4E1" w14:textId="26257859" w:rsidR="0080689E" w:rsidRPr="0080689E" w:rsidRDefault="3AA68ABD" w:rsidP="280FB700">
            <w:pPr>
              <w:pStyle w:val="Heading3"/>
              <w:rPr>
                <w:rFonts w:ascii="Avenir" w:eastAsia="Avenir" w:hAnsi="Avenir" w:cs="Avenir"/>
                <w:color w:val="000000" w:themeColor="text1"/>
              </w:rPr>
            </w:pPr>
            <w:r w:rsidRPr="280FB700">
              <w:rPr>
                <w:rFonts w:ascii="Avenir" w:eastAsia="Avenir" w:hAnsi="Avenir" w:cs="Avenir"/>
                <w:color w:val="000000" w:themeColor="text1"/>
              </w:rPr>
              <w:t>Build It Up</w:t>
            </w:r>
          </w:p>
          <w:p w14:paraId="3FAB1E5F" w14:textId="7E4CF821" w:rsidR="43816556" w:rsidRDefault="43816556" w:rsidP="00673E68">
            <w:pPr>
              <w:pStyle w:val="ListParagraph"/>
              <w:numPr>
                <w:ilvl w:val="0"/>
                <w:numId w:val="3"/>
              </w:numPr>
            </w:pPr>
            <w:r w:rsidRPr="280FB700">
              <w:rPr>
                <w:rFonts w:ascii="Avenir" w:eastAsia="Avenir" w:hAnsi="Avenir" w:cs="Avenir"/>
                <w:color w:val="000000" w:themeColor="text1"/>
                <w:szCs w:val="24"/>
              </w:rPr>
              <w:t>Build up stamp handles</w:t>
            </w:r>
            <w:r w:rsidR="00880320">
              <w:rPr>
                <w:rFonts w:ascii="Avenir" w:eastAsia="Avenir" w:hAnsi="Avenir" w:cs="Avenir"/>
                <w:color w:val="000000" w:themeColor="text1"/>
                <w:szCs w:val="24"/>
              </w:rPr>
              <w:t xml:space="preserve"> with Wikki Stix or rubber bands.</w:t>
            </w:r>
          </w:p>
          <w:p w14:paraId="6D07482B" w14:textId="77777777" w:rsidR="0080689E" w:rsidRDefault="3AA68ABD" w:rsidP="0080689E">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Stabilize It</w:t>
            </w:r>
          </w:p>
          <w:p w14:paraId="38FFB76E" w14:textId="77777777" w:rsidR="00A213B3" w:rsidRPr="00A213B3" w:rsidRDefault="00A213B3" w:rsidP="00673E68">
            <w:pPr>
              <w:pStyle w:val="ListParagraph"/>
              <w:numPr>
                <w:ilvl w:val="0"/>
                <w:numId w:val="3"/>
              </w:numPr>
              <w:rPr>
                <w:rFonts w:ascii="Avenir" w:eastAsia="Avenir" w:hAnsi="Avenir" w:cs="Avenir"/>
                <w:color w:val="000000" w:themeColor="text1"/>
                <w:szCs w:val="24"/>
              </w:rPr>
            </w:pPr>
            <w:r w:rsidRPr="00A213B3">
              <w:rPr>
                <w:rFonts w:ascii="Avenir" w:eastAsia="Avenir" w:hAnsi="Avenir" w:cs="Avenir"/>
                <w:color w:val="000000" w:themeColor="text1"/>
                <w:szCs w:val="24"/>
              </w:rPr>
              <w:t xml:space="preserve">Stabilize ink pads or paint containers with </w:t>
            </w:r>
            <w:proofErr w:type="spellStart"/>
            <w:r w:rsidRPr="00A213B3">
              <w:rPr>
                <w:rFonts w:ascii="Avenir" w:eastAsia="Avenir" w:hAnsi="Avenir" w:cs="Avenir"/>
                <w:color w:val="000000" w:themeColor="text1"/>
                <w:szCs w:val="24"/>
              </w:rPr>
              <w:t>Dycem</w:t>
            </w:r>
            <w:proofErr w:type="spellEnd"/>
            <w:r w:rsidRPr="00A213B3">
              <w:rPr>
                <w:rFonts w:ascii="Avenir" w:eastAsia="Avenir" w:hAnsi="Avenir" w:cs="Avenir"/>
                <w:color w:val="000000" w:themeColor="text1"/>
                <w:szCs w:val="24"/>
              </w:rPr>
              <w:t xml:space="preserve">, shelf liner or Velcro so they do no not slide when the child is pressing the stamp onto the inkpad or into the paint. </w:t>
            </w:r>
          </w:p>
          <w:p w14:paraId="452CC184" w14:textId="77777777" w:rsidR="00A213B3" w:rsidRPr="00A213B3" w:rsidRDefault="00A213B3" w:rsidP="00673E68">
            <w:pPr>
              <w:pStyle w:val="ListParagraph"/>
              <w:numPr>
                <w:ilvl w:val="0"/>
                <w:numId w:val="3"/>
              </w:numPr>
              <w:rPr>
                <w:rFonts w:ascii="Avenir" w:eastAsia="Avenir" w:hAnsi="Avenir" w:cs="Avenir"/>
                <w:color w:val="000000" w:themeColor="text1"/>
                <w:szCs w:val="24"/>
              </w:rPr>
            </w:pPr>
            <w:r w:rsidRPr="00A213B3">
              <w:rPr>
                <w:rFonts w:ascii="Avenir" w:eastAsia="Avenir" w:hAnsi="Avenir" w:cs="Avenir"/>
                <w:color w:val="000000" w:themeColor="text1"/>
                <w:szCs w:val="24"/>
              </w:rPr>
              <w:t>Tape down paper that the child is stamping or clamp it onto an easel.</w:t>
            </w:r>
          </w:p>
          <w:p w14:paraId="334C76F1" w14:textId="2C44F8BD" w:rsidR="00F56CCB" w:rsidRPr="008D572E" w:rsidRDefault="29A41013" w:rsidP="0080689E">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lastRenderedPageBreak/>
              <w:t xml:space="preserve">Simplify It </w:t>
            </w:r>
          </w:p>
          <w:p w14:paraId="7F06A59D" w14:textId="5C3286EB" w:rsidR="009A12B1" w:rsidRPr="009A12B1" w:rsidRDefault="009A12B1" w:rsidP="00673E68">
            <w:pPr>
              <w:pStyle w:val="ListParagraph"/>
              <w:numPr>
                <w:ilvl w:val="0"/>
                <w:numId w:val="3"/>
              </w:numPr>
              <w:rPr>
                <w:rFonts w:ascii="Avenir" w:eastAsia="Avenir" w:hAnsi="Avenir" w:cs="Avenir"/>
                <w:color w:val="000000" w:themeColor="text1"/>
                <w:szCs w:val="24"/>
              </w:rPr>
            </w:pPr>
            <w:r w:rsidRPr="009A12B1">
              <w:rPr>
                <w:rFonts w:ascii="Avenir" w:eastAsia="Avenir" w:hAnsi="Avenir" w:cs="Avenir"/>
                <w:color w:val="000000" w:themeColor="text1"/>
                <w:szCs w:val="24"/>
              </w:rPr>
              <w:t xml:space="preserve">Offer only a </w:t>
            </w:r>
            <w:r w:rsidR="005755CA">
              <w:rPr>
                <w:rFonts w:ascii="Avenir" w:eastAsia="Avenir" w:hAnsi="Avenir" w:cs="Avenir"/>
                <w:color w:val="000000" w:themeColor="text1"/>
                <w:szCs w:val="24"/>
              </w:rPr>
              <w:t xml:space="preserve">few stamps </w:t>
            </w:r>
            <w:r w:rsidRPr="009A12B1">
              <w:rPr>
                <w:rFonts w:ascii="Avenir" w:eastAsia="Avenir" w:hAnsi="Avenir" w:cs="Avenir"/>
                <w:color w:val="000000" w:themeColor="text1"/>
                <w:szCs w:val="24"/>
              </w:rPr>
              <w:t>at a time</w:t>
            </w:r>
            <w:r w:rsidR="005755CA">
              <w:rPr>
                <w:rFonts w:ascii="Avenir" w:eastAsia="Avenir" w:hAnsi="Avenir" w:cs="Avenir"/>
                <w:color w:val="000000" w:themeColor="text1"/>
                <w:szCs w:val="24"/>
              </w:rPr>
              <w:t>.</w:t>
            </w:r>
          </w:p>
          <w:p w14:paraId="024324FE" w14:textId="77777777" w:rsidR="00E572C7" w:rsidRDefault="00E572C7" w:rsidP="00075009">
            <w:pPr>
              <w:pStyle w:val="Heading3"/>
              <w:ind w:left="360" w:hanging="360"/>
              <w:rPr>
                <w:rFonts w:ascii="Avenir" w:eastAsia="Avenir" w:hAnsi="Avenir" w:cs="Avenir"/>
                <w:color w:val="000000" w:themeColor="text1"/>
              </w:rPr>
            </w:pPr>
            <w:r>
              <w:rPr>
                <w:rFonts w:ascii="Avenir" w:eastAsia="Avenir" w:hAnsi="Avenir" w:cs="Avenir"/>
                <w:color w:val="000000" w:themeColor="text1"/>
              </w:rPr>
              <w:t>Contain It</w:t>
            </w:r>
          </w:p>
          <w:p w14:paraId="125EC9DB" w14:textId="31E63133" w:rsidR="002754D1" w:rsidRPr="002754D1" w:rsidRDefault="002754D1" w:rsidP="00673E68">
            <w:pPr>
              <w:pStyle w:val="ListParagraph"/>
              <w:numPr>
                <w:ilvl w:val="0"/>
                <w:numId w:val="3"/>
              </w:numPr>
            </w:pPr>
            <w:r w:rsidRPr="002754D1">
              <w:t>Place paper, paint, ink pads and stamps on a rimmed cookie sheet or box lid so that the area to be stamped is defined and contained.</w:t>
            </w:r>
          </w:p>
          <w:p w14:paraId="633E2361" w14:textId="78C03F23"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3B2385E9"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Add textures to the handles of the stamps for additional sensory information.</w:t>
            </w:r>
          </w:p>
          <w:p w14:paraId="5CD51BA0"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Provide other substances to use with stamps such as damp sand or shaving cream colored with food coloring.</w:t>
            </w:r>
          </w:p>
          <w:p w14:paraId="7691BD1C"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Create circular stencils slightly larger than the circumference of the stamping surface and highlight the opening so a child with low vision or a tendency to stroke with the stamp can "aim" for the hole.</w:t>
            </w:r>
          </w:p>
          <w:p w14:paraId="4DE6874F" w14:textId="77777777" w:rsidR="00E572C7" w:rsidRDefault="00E572C7" w:rsidP="00075009">
            <w:pPr>
              <w:pStyle w:val="Heading3"/>
              <w:ind w:left="360" w:hanging="360"/>
              <w:rPr>
                <w:rFonts w:ascii="Avenir" w:eastAsia="Avenir" w:hAnsi="Avenir" w:cs="Avenir"/>
                <w:color w:val="000000" w:themeColor="text1"/>
              </w:rPr>
            </w:pPr>
            <w:r>
              <w:rPr>
                <w:rFonts w:ascii="Avenir" w:eastAsia="Avenir" w:hAnsi="Avenir" w:cs="Avenir"/>
                <w:color w:val="000000" w:themeColor="text1"/>
              </w:rPr>
              <w:t>Communication Support</w:t>
            </w:r>
          </w:p>
          <w:p w14:paraId="29132734" w14:textId="4B380C33" w:rsidR="00C01EB4" w:rsidRPr="00C01EB4" w:rsidRDefault="00CD6696" w:rsidP="00673E68">
            <w:pPr>
              <w:pStyle w:val="ListParagraph"/>
              <w:numPr>
                <w:ilvl w:val="0"/>
                <w:numId w:val="3"/>
              </w:numPr>
            </w:pPr>
            <w:r w:rsidRPr="00CD6696">
              <w:t>Provide a paper-based communication board with activity related words such as help, more, finished, stop, go, etc.</w:t>
            </w:r>
          </w:p>
          <w:p w14:paraId="375E6846" w14:textId="28C8213E" w:rsidR="00F56CCB" w:rsidRPr="008D572E" w:rsidRDefault="29A41013" w:rsidP="00075009">
            <w:pPr>
              <w:pStyle w:val="Heading3"/>
              <w:rPr>
                <w:rFonts w:ascii="Avenir" w:eastAsia="Avenir" w:hAnsi="Avenir" w:cs="Avenir"/>
                <w:color w:val="000000" w:themeColor="text1"/>
                <w:szCs w:val="24"/>
              </w:rPr>
            </w:pPr>
            <w:r w:rsidRPr="280FB700">
              <w:rPr>
                <w:rFonts w:ascii="Avenir" w:eastAsia="Avenir" w:hAnsi="Avenir" w:cs="Avenir"/>
                <w:color w:val="000000" w:themeColor="text1"/>
              </w:rPr>
              <w:t>DIY Alternatives</w:t>
            </w:r>
          </w:p>
          <w:p w14:paraId="76ED07F4" w14:textId="4B72B010" w:rsidR="00360B28" w:rsidRPr="00673E68" w:rsidRDefault="00673E68" w:rsidP="00673E68">
            <w:pPr>
              <w:pStyle w:val="NormalWeb"/>
              <w:numPr>
                <w:ilvl w:val="0"/>
                <w:numId w:val="3"/>
              </w:numPr>
              <w:spacing w:after="200"/>
              <w:textAlignment w:val="baseline"/>
              <w:rPr>
                <w:rFonts w:ascii="Avenir" w:hAnsi="Avenir"/>
                <w:color w:val="000000"/>
              </w:rPr>
            </w:pPr>
            <w:r>
              <w:rPr>
                <w:rFonts w:ascii="Avenir" w:hAnsi="Avenir"/>
                <w:color w:val="000000"/>
                <w:shd w:val="clear" w:color="auto" w:fill="FFFFFF"/>
              </w:rPr>
              <w:t xml:space="preserve">During outdoor play use stamp with water on a painted surface and watch </w:t>
            </w:r>
            <w:r w:rsidR="00301749">
              <w:rPr>
                <w:rFonts w:ascii="Avenir" w:hAnsi="Avenir"/>
                <w:color w:val="000000"/>
                <w:shd w:val="clear" w:color="auto" w:fill="FFFFFF"/>
              </w:rPr>
              <w:t>it “</w:t>
            </w:r>
            <w:r>
              <w:rPr>
                <w:rFonts w:ascii="Avenir" w:hAnsi="Avenir"/>
                <w:color w:val="000000"/>
                <w:shd w:val="clear" w:color="auto" w:fill="FFFFFF"/>
              </w:rPr>
              <w:t>disappear” as the water marks evaporate.</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156DD4B8" w14:textId="77777777" w:rsidR="00C63C87" w:rsidRDefault="57D04A80" w:rsidP="00C63C87">
            <w:pPr>
              <w:pStyle w:val="Heading3"/>
            </w:pPr>
            <w:r>
              <w:t>Resourc</w:t>
            </w:r>
            <w:r w:rsidR="798AB4F7">
              <w:t>e</w:t>
            </w:r>
            <w:r>
              <w:t>s:</w:t>
            </w:r>
          </w:p>
          <w:p w14:paraId="35A2A584" w14:textId="4CC2EAF5" w:rsidR="00C63C87" w:rsidRPr="00DC3349" w:rsidRDefault="00DC3349" w:rsidP="003C3D67">
            <w:pPr>
              <w:pStyle w:val="NormalWeb"/>
              <w:numPr>
                <w:ilvl w:val="0"/>
                <w:numId w:val="39"/>
              </w:numPr>
            </w:pPr>
            <w:r w:rsidRPr="00DC3349">
              <w:rPr>
                <w:rFonts w:ascii="Avenir" w:eastAsia="Avenir" w:hAnsi="Avenir" w:cs="Avenir"/>
                <w:color w:val="000000" w:themeColor="text1"/>
              </w:rPr>
              <w:t xml:space="preserve">Explore </w:t>
            </w:r>
            <w:r w:rsidR="00230403" w:rsidRPr="00230403">
              <w:rPr>
                <w:rFonts w:ascii="Avenir" w:eastAsia="Avenir" w:hAnsi="Avenir" w:cs="Avenir"/>
                <w:color w:val="000000" w:themeColor="text1"/>
              </w:rPr>
              <w:t xml:space="preserve">the </w:t>
            </w:r>
            <w:hyperlink r:id="rId12" w:history="1">
              <w:r w:rsidR="00230403" w:rsidRPr="00230403">
                <w:rPr>
                  <w:rStyle w:val="Hyperlink"/>
                  <w:rFonts w:ascii="Avenir" w:eastAsia="Avenir" w:hAnsi="Avenir" w:cs="Avenir"/>
                </w:rPr>
                <w:t>OCALI Lending Library</w:t>
              </w:r>
            </w:hyperlink>
            <w:r w:rsidR="00230403" w:rsidRPr="00230403">
              <w:rPr>
                <w:rFonts w:ascii="Avenir" w:eastAsia="Avenir" w:hAnsi="Avenir" w:cs="Avenir"/>
                <w:color w:val="000000" w:themeColor="text1"/>
              </w:rPr>
              <w:t xml:space="preserve"> for additional sea life and storybook resources</w:t>
            </w:r>
          </w:p>
          <w:p w14:paraId="519CACB3" w14:textId="77777777" w:rsidR="00006559" w:rsidRPr="0096519F" w:rsidRDefault="30C72BBC" w:rsidP="005E6D03">
            <w:pPr>
              <w:pStyle w:val="Heading3"/>
            </w:pPr>
            <w:r>
              <w:t>Ohio Early Learning Standards:</w:t>
            </w:r>
          </w:p>
          <w:p w14:paraId="530CB996" w14:textId="77777777" w:rsidR="003C3D67" w:rsidRDefault="003C3D67" w:rsidP="003C3D67">
            <w:pPr>
              <w:pStyle w:val="NormalWeb"/>
              <w:numPr>
                <w:ilvl w:val="0"/>
                <w:numId w:val="39"/>
              </w:numPr>
              <w:textAlignment w:val="baseline"/>
              <w:rPr>
                <w:rFonts w:ascii="Avenir" w:hAnsi="Avenir"/>
                <w:color w:val="000000"/>
              </w:rPr>
            </w:pPr>
            <w:r>
              <w:rPr>
                <w:rFonts w:ascii="Avenir" w:hAnsi="Avenir"/>
                <w:color w:val="000000"/>
                <w:shd w:val="clear" w:color="auto" w:fill="FFFFFF"/>
              </w:rPr>
              <w:t>CR: Artistic Engagement and Expression: Expresses ideas and feelings through visual art (1.a.).</w:t>
            </w:r>
          </w:p>
          <w:p w14:paraId="029A2905" w14:textId="5E120CD9" w:rsidR="00BB75A0" w:rsidRPr="003C3D67" w:rsidRDefault="003C3D67" w:rsidP="003C3D67">
            <w:pPr>
              <w:pStyle w:val="NormalWeb"/>
              <w:numPr>
                <w:ilvl w:val="0"/>
                <w:numId w:val="39"/>
              </w:numPr>
              <w:textAlignment w:val="baseline"/>
              <w:rPr>
                <w:rFonts w:ascii="Avenir" w:hAnsi="Avenir"/>
                <w:color w:val="000000"/>
              </w:rPr>
            </w:pPr>
            <w:r>
              <w:rPr>
                <w:rFonts w:ascii="Avenir" w:hAnsi="Avenir"/>
                <w:color w:val="000000"/>
                <w:shd w:val="clear" w:color="auto" w:fill="FFFFFF"/>
              </w:rPr>
              <w:t>PW: Motor Development: Demonstrates developing control of fundamental fine motor skills, including hand-eye coordination (1.b.).</w:t>
            </w:r>
          </w:p>
        </w:tc>
      </w:tr>
    </w:tbl>
    <w:p w14:paraId="58A93422" w14:textId="0EE388AA" w:rsidR="00AE79E3" w:rsidRPr="00AE79E3" w:rsidRDefault="00AE79E3" w:rsidP="00AE79E3">
      <w:pPr>
        <w:tabs>
          <w:tab w:val="left" w:pos="777"/>
        </w:tabs>
        <w:rPr>
          <w:rFonts w:cs="Calibri"/>
        </w:rPr>
        <w:sectPr w:rsidR="00AE79E3" w:rsidRPr="00AE79E3"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1D9D4CAC" w14:textId="77777777" w:rsidR="00AC004A" w:rsidRDefault="007F2DAE" w:rsidP="004E423F">
      <w:pPr>
        <w:pStyle w:val="Heading3"/>
        <w:spacing w:before="240" w:after="0"/>
      </w:pPr>
      <w:r>
        <w:br/>
      </w:r>
    </w:p>
    <w:p w14:paraId="2E5E0658" w14:textId="374999C8"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214EEE" w:rsidRPr="0096519F" w14:paraId="0532DDD6" w14:textId="77777777" w:rsidTr="00F93E38">
        <w:trPr>
          <w:trHeight w:val="2682"/>
          <w:jc w:val="center"/>
        </w:trPr>
        <w:tc>
          <w:tcPr>
            <w:tcW w:w="3312" w:type="dxa"/>
          </w:tcPr>
          <w:p w14:paraId="15015F9D" w14:textId="77777777" w:rsidR="00214EEE" w:rsidRDefault="00214EEE" w:rsidP="00F93E38">
            <w:pPr>
              <w:jc w:val="center"/>
              <w:rPr>
                <w:rFonts w:cs="Open Sans"/>
                <w:b/>
                <w:bCs/>
                <w:sz w:val="32"/>
                <w:szCs w:val="32"/>
              </w:rPr>
            </w:pPr>
            <w:r>
              <w:rPr>
                <w:rFonts w:cs="Open Sans"/>
                <w:b/>
                <w:bCs/>
                <w:sz w:val="32"/>
                <w:szCs w:val="32"/>
              </w:rPr>
              <w:t>Pick</w:t>
            </w:r>
          </w:p>
          <w:p w14:paraId="70BDBA10" w14:textId="77777777" w:rsidR="00214EEE" w:rsidRPr="0096519F" w:rsidRDefault="00214EEE" w:rsidP="00F93E38">
            <w:pPr>
              <w:jc w:val="center"/>
              <w:rPr>
                <w:sz w:val="32"/>
                <w:szCs w:val="28"/>
              </w:rPr>
            </w:pPr>
            <w:r>
              <w:rPr>
                <w:noProof/>
                <w:sz w:val="32"/>
                <w:szCs w:val="28"/>
              </w:rPr>
              <w:drawing>
                <wp:inline distT="0" distB="0" distL="0" distR="0" wp14:anchorId="27966AD7" wp14:editId="508D8D5A">
                  <wp:extent cx="1965960" cy="1474470"/>
                  <wp:effectExtent l="0" t="0" r="2540" b="0"/>
                  <wp:docPr id="1317070465" name="Picture 3" descr="A hand pointing at a purple rectangle in a line with other different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70465" name="Picture 3" descr="A hand pointing at a purple rectangle in a line with other different shap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3997E236" w14:textId="77777777" w:rsidR="00214EEE" w:rsidRPr="0096519F" w:rsidRDefault="00214EEE" w:rsidP="00F93E38">
            <w:pPr>
              <w:jc w:val="center"/>
            </w:pPr>
            <w:r>
              <w:rPr>
                <w:rFonts w:cs="Open Sans"/>
                <w:b/>
                <w:bCs/>
                <w:sz w:val="32"/>
                <w:szCs w:val="32"/>
              </w:rPr>
              <w:t>Find</w:t>
            </w:r>
            <w:r>
              <w:rPr>
                <w:rFonts w:cs="Open Sans"/>
                <w:b/>
                <w:bCs/>
                <w:noProof/>
                <w:sz w:val="32"/>
                <w:szCs w:val="32"/>
              </w:rPr>
              <w:drawing>
                <wp:inline distT="0" distB="0" distL="0" distR="0" wp14:anchorId="617487F7" wp14:editId="4E90F981">
                  <wp:extent cx="1965960" cy="1474470"/>
                  <wp:effectExtent l="0" t="0" r="2540" b="0"/>
                  <wp:docPr id="1877479547" name="Picture 3" descr="A stick figure pointing to a red ball under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79547" name="Picture 3" descr="A stick figure pointing to a red ball under a tabl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12CE08C3" w14:textId="77777777" w:rsidR="00214EEE" w:rsidRPr="0096519F" w:rsidRDefault="00214EEE" w:rsidP="00F93E38">
            <w:pPr>
              <w:jc w:val="center"/>
            </w:pPr>
            <w:r>
              <w:rPr>
                <w:rFonts w:cs="Open Sans"/>
                <w:b/>
                <w:bCs/>
                <w:noProof/>
                <w:sz w:val="32"/>
                <w:szCs w:val="32"/>
              </w:rPr>
              <w:t>Push</w:t>
            </w:r>
            <w:r>
              <w:rPr>
                <w:noProof/>
                <w:sz w:val="32"/>
                <w:szCs w:val="28"/>
              </w:rPr>
              <w:t xml:space="preserve"> </w:t>
            </w:r>
            <w:r>
              <w:rPr>
                <w:noProof/>
                <w:sz w:val="32"/>
                <w:szCs w:val="28"/>
              </w:rPr>
              <w:drawing>
                <wp:inline distT="0" distB="0" distL="0" distR="0" wp14:anchorId="2AC09D7C" wp14:editId="3A666CCC">
                  <wp:extent cx="1965960" cy="1474470"/>
                  <wp:effectExtent l="0" t="0" r="2540" b="0"/>
                  <wp:docPr id="1323659477" name="Picture 4"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59477" name="Picture 4" descr="Child pushing rock awa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214EEE" w:rsidRPr="0096519F" w14:paraId="66AB13B0" w14:textId="77777777" w:rsidTr="00F93E38">
        <w:trPr>
          <w:trHeight w:val="2682"/>
          <w:jc w:val="center"/>
        </w:trPr>
        <w:tc>
          <w:tcPr>
            <w:tcW w:w="3312" w:type="dxa"/>
          </w:tcPr>
          <w:p w14:paraId="0B7508AD" w14:textId="77777777" w:rsidR="00214EEE" w:rsidRPr="0096519F" w:rsidRDefault="00214EEE" w:rsidP="00F93E38">
            <w:pPr>
              <w:jc w:val="center"/>
            </w:pPr>
            <w:r>
              <w:rPr>
                <w:rFonts w:cs="Open Sans"/>
                <w:b/>
                <w:bCs/>
                <w:sz w:val="32"/>
                <w:szCs w:val="32"/>
              </w:rPr>
              <w:t>Hold</w:t>
            </w:r>
            <w:r>
              <w:rPr>
                <w:noProof/>
              </w:rPr>
              <w:drawing>
                <wp:inline distT="0" distB="0" distL="0" distR="0" wp14:anchorId="0668A448" wp14:editId="77730D48">
                  <wp:extent cx="1965960" cy="1474470"/>
                  <wp:effectExtent l="0" t="0" r="2540" b="0"/>
                  <wp:docPr id="1061257237" name="Picture 2" descr="A close-up of two hands holding a green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57237" name="Picture 2" descr="A close-up of two hands holding a green rectangl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23DA9596" w14:textId="77777777" w:rsidR="00214EEE" w:rsidRPr="0096519F" w:rsidRDefault="00214EEE" w:rsidP="00F93E38">
            <w:pPr>
              <w:jc w:val="center"/>
            </w:pPr>
            <w:r>
              <w:rPr>
                <w:rFonts w:cs="Open Sans"/>
                <w:b/>
                <w:bCs/>
                <w:sz w:val="32"/>
                <w:szCs w:val="32"/>
              </w:rPr>
              <w:t>Ready</w:t>
            </w:r>
            <w:r>
              <w:rPr>
                <w:noProof/>
              </w:rPr>
              <w:drawing>
                <wp:inline distT="0" distB="0" distL="0" distR="0" wp14:anchorId="13D18D07" wp14:editId="691C0169">
                  <wp:extent cx="1965960" cy="1474470"/>
                  <wp:effectExtent l="0" t="0" r="2540" b="0"/>
                  <wp:docPr id="1892390447" name="Picture 10" descr="A child with blue shirt and shorts with lines emphasizing the child and a thumbs up from someone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90447" name="Picture 10" descr="A child with blue shirt and shorts with lines emphasizing the child and a thumbs up from someone els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13A972F0" w14:textId="77777777" w:rsidR="00214EEE" w:rsidRPr="0096519F" w:rsidRDefault="00214EEE" w:rsidP="00F93E38">
            <w:pPr>
              <w:jc w:val="center"/>
            </w:pPr>
            <w:r>
              <w:rPr>
                <w:rFonts w:cs="Open Sans"/>
                <w:b/>
                <w:bCs/>
                <w:sz w:val="32"/>
                <w:szCs w:val="32"/>
              </w:rPr>
              <w:t>Help</w:t>
            </w:r>
            <w:r>
              <w:rPr>
                <w:noProof/>
              </w:rPr>
              <w:t xml:space="preserve"> </w:t>
            </w:r>
            <w:r>
              <w:rPr>
                <w:rFonts w:cs="Open Sans"/>
                <w:b/>
                <w:bCs/>
                <w:noProof/>
                <w:sz w:val="32"/>
                <w:szCs w:val="32"/>
              </w:rPr>
              <w:drawing>
                <wp:inline distT="0" distB="0" distL="0" distR="0" wp14:anchorId="726EF800" wp14:editId="262D168E">
                  <wp:extent cx="1965960" cy="1474470"/>
                  <wp:effectExtent l="0" t="0" r="2540" b="0"/>
                  <wp:docPr id="1672532475" name="Picture 8" descr="A child kneeling on his knee and another child reaching toward the kneel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32475" name="Picture 8" descr="A child kneeling on his knee and another child reaching toward the kneeling chil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214EEE" w:rsidRPr="0096519F" w14:paraId="1545889B" w14:textId="77777777" w:rsidTr="00F93E38">
        <w:trPr>
          <w:trHeight w:val="2682"/>
          <w:jc w:val="center"/>
        </w:trPr>
        <w:tc>
          <w:tcPr>
            <w:tcW w:w="3312" w:type="dxa"/>
          </w:tcPr>
          <w:p w14:paraId="4C1F311C" w14:textId="77777777" w:rsidR="00214EEE" w:rsidRPr="0096519F" w:rsidRDefault="00214EEE" w:rsidP="00F93E38">
            <w:pPr>
              <w:jc w:val="center"/>
              <w:rPr>
                <w:rFonts w:cs="Open Sans"/>
                <w:b/>
                <w:bCs/>
                <w:sz w:val="32"/>
                <w:szCs w:val="32"/>
              </w:rPr>
            </w:pPr>
            <w:r>
              <w:rPr>
                <w:rFonts w:cs="Open Sans"/>
                <w:b/>
                <w:bCs/>
                <w:sz w:val="32"/>
                <w:szCs w:val="32"/>
              </w:rPr>
              <w:t>More</w:t>
            </w:r>
            <w:r>
              <w:rPr>
                <w:rFonts w:cs="Open Sans"/>
                <w:b/>
                <w:bCs/>
                <w:noProof/>
                <w:sz w:val="32"/>
                <w:szCs w:val="32"/>
              </w:rPr>
              <w:drawing>
                <wp:inline distT="0" distB="0" distL="0" distR="0" wp14:anchorId="2AC7177C" wp14:editId="32DCB7FB">
                  <wp:extent cx="1965960" cy="1474470"/>
                  <wp:effectExtent l="0" t="0" r="2540" b="0"/>
                  <wp:docPr id="1427565142" name="Picture 9" descr="A pile of red stones with a black arrow pointing to the top and a smaller pile of red stone next to that 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65142" name="Picture 9" descr="A pile of red stones with a black arrow pointing to the top and a smaller pile of red stone next to that pil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63ABE7C5" w14:textId="77777777" w:rsidR="00214EEE" w:rsidRPr="0096519F" w:rsidRDefault="00214EEE" w:rsidP="00F93E38">
            <w:pPr>
              <w:jc w:val="center"/>
              <w:rPr>
                <w:rFonts w:cs="Open Sans"/>
                <w:b/>
                <w:bCs/>
                <w:sz w:val="32"/>
                <w:szCs w:val="28"/>
              </w:rPr>
            </w:pPr>
            <w:r>
              <w:rPr>
                <w:rFonts w:cs="Open Sans"/>
                <w:b/>
                <w:bCs/>
                <w:sz w:val="32"/>
                <w:szCs w:val="28"/>
              </w:rPr>
              <w:t>Done</w:t>
            </w:r>
            <w:r>
              <w:rPr>
                <w:rFonts w:cs="Open Sans"/>
                <w:b/>
                <w:bCs/>
                <w:noProof/>
                <w:sz w:val="32"/>
                <w:szCs w:val="28"/>
              </w:rPr>
              <w:drawing>
                <wp:inline distT="0" distB="0" distL="0" distR="0" wp14:anchorId="588ADA0B" wp14:editId="61DBCB3C">
                  <wp:extent cx="1965960" cy="1474470"/>
                  <wp:effectExtent l="0" t="0" r="2540" b="0"/>
                  <wp:docPr id="816635776" name="Picture 7"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35776" name="Picture 7" descr="A child with a thumb up slightly pointed toward themself and a green circle with a white checkmark next to the chil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54E76049" w14:textId="77777777" w:rsidR="00214EEE" w:rsidRDefault="00214EEE" w:rsidP="00F93E38">
            <w:pPr>
              <w:jc w:val="center"/>
              <w:rPr>
                <w:rFonts w:cs="Open Sans"/>
                <w:b/>
                <w:bCs/>
                <w:sz w:val="32"/>
                <w:szCs w:val="28"/>
              </w:rPr>
            </w:pPr>
            <w:r>
              <w:rPr>
                <w:rFonts w:cs="Open Sans"/>
                <w:b/>
                <w:bCs/>
                <w:sz w:val="32"/>
                <w:szCs w:val="28"/>
              </w:rPr>
              <w:t>Share</w:t>
            </w:r>
          </w:p>
          <w:p w14:paraId="4B65A3B1" w14:textId="77777777" w:rsidR="00214EEE" w:rsidRPr="0096519F" w:rsidRDefault="00214EEE" w:rsidP="00F93E38">
            <w:pPr>
              <w:jc w:val="center"/>
              <w:rPr>
                <w:rFonts w:cs="Open Sans"/>
                <w:b/>
                <w:bCs/>
                <w:sz w:val="32"/>
                <w:szCs w:val="28"/>
              </w:rPr>
            </w:pPr>
            <w:r>
              <w:rPr>
                <w:rFonts w:cs="Open Sans"/>
                <w:b/>
                <w:bCs/>
                <w:noProof/>
                <w:sz w:val="32"/>
                <w:szCs w:val="28"/>
              </w:rPr>
              <w:drawing>
                <wp:inline distT="0" distB="0" distL="0" distR="0" wp14:anchorId="4810A493" wp14:editId="418664D5">
                  <wp:extent cx="1965960" cy="1474470"/>
                  <wp:effectExtent l="0" t="0" r="2540" b="0"/>
                  <wp:docPr id="1548429570" name="Picture 6" descr="A stick figure holding a red box and handing another red box to another stick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29570" name="Picture 6" descr="A stick figure holding a red box and handing another red box to another stick fig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bl>
    <w:p w14:paraId="7B32604F" w14:textId="0F0F4923" w:rsidR="004E423F" w:rsidRPr="0056440B" w:rsidRDefault="004E423F" w:rsidP="004E423F">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56A5C390" w14:textId="77777777" w:rsidR="004E423F" w:rsidRPr="008C315F" w:rsidRDefault="004E423F" w:rsidP="004E423F">
      <w:pPr>
        <w:spacing w:before="240"/>
        <w:rPr>
          <w:rStyle w:val="ui-provide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5A83B75E" w14:textId="77777777" w:rsidR="00BC2439" w:rsidRDefault="00BC2439" w:rsidP="5DE28F07">
      <w:pPr>
        <w:spacing w:before="240" w:after="0"/>
        <w:rPr>
          <w:rFonts w:cs="Calibri"/>
          <w:b/>
          <w:bCs/>
          <w:color w:val="212121"/>
          <w:sz w:val="22"/>
        </w:rPr>
      </w:pPr>
    </w:p>
    <w:p w14:paraId="4FEC4731" w14:textId="77777777" w:rsidR="00BC2439" w:rsidRDefault="00BC2439" w:rsidP="5DE28F07">
      <w:pPr>
        <w:spacing w:before="240" w:after="0"/>
        <w:rPr>
          <w:rFonts w:cs="Calibri"/>
          <w:b/>
          <w:bCs/>
          <w:color w:val="212121"/>
          <w:sz w:val="22"/>
        </w:rPr>
      </w:pPr>
    </w:p>
    <w:p w14:paraId="46F07E4B"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B2E1" w14:textId="77777777" w:rsidR="002A60A4" w:rsidRDefault="002A60A4" w:rsidP="00BF408A">
      <w:pPr>
        <w:spacing w:after="0" w:line="240" w:lineRule="auto"/>
      </w:pPr>
      <w:r>
        <w:separator/>
      </w:r>
    </w:p>
  </w:endnote>
  <w:endnote w:type="continuationSeparator" w:id="0">
    <w:p w14:paraId="2537A67A" w14:textId="77777777" w:rsidR="002A60A4" w:rsidRDefault="002A60A4"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EE24" w14:textId="77777777" w:rsidR="002A60A4" w:rsidRDefault="002A60A4" w:rsidP="00BF408A">
      <w:pPr>
        <w:spacing w:after="0" w:line="240" w:lineRule="auto"/>
      </w:pPr>
      <w:r>
        <w:separator/>
      </w:r>
    </w:p>
  </w:footnote>
  <w:footnote w:type="continuationSeparator" w:id="0">
    <w:p w14:paraId="14C748C7" w14:textId="77777777" w:rsidR="002A60A4" w:rsidRDefault="002A60A4"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1"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3"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930C6"/>
    <w:multiLevelType w:val="hybridMultilevel"/>
    <w:tmpl w:val="303E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12" w15:restartNumberingAfterBreak="0">
    <w:nsid w:val="1F344378"/>
    <w:multiLevelType w:val="multilevel"/>
    <w:tmpl w:val="50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14"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19"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21"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22"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23"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24"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26"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27"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29"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30"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3" w15:restartNumberingAfterBreak="0">
    <w:nsid w:val="5FC127C3"/>
    <w:multiLevelType w:val="multilevel"/>
    <w:tmpl w:val="3A7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35"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A51D0"/>
    <w:multiLevelType w:val="multilevel"/>
    <w:tmpl w:val="BD3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39"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40"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abstractNum w:abstractNumId="41" w15:restartNumberingAfterBreak="0">
    <w:nsid w:val="7FD96AAD"/>
    <w:multiLevelType w:val="multilevel"/>
    <w:tmpl w:val="6C1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61125">
    <w:abstractNumId w:val="39"/>
  </w:num>
  <w:num w:numId="2" w16cid:durableId="2011327378">
    <w:abstractNumId w:val="2"/>
  </w:num>
  <w:num w:numId="3" w16cid:durableId="1610426482">
    <w:abstractNumId w:val="34"/>
  </w:num>
  <w:num w:numId="4" w16cid:durableId="83573726">
    <w:abstractNumId w:val="23"/>
  </w:num>
  <w:num w:numId="5" w16cid:durableId="1350915397">
    <w:abstractNumId w:val="28"/>
  </w:num>
  <w:num w:numId="6" w16cid:durableId="1248461303">
    <w:abstractNumId w:val="25"/>
  </w:num>
  <w:num w:numId="7" w16cid:durableId="2058046912">
    <w:abstractNumId w:val="18"/>
  </w:num>
  <w:num w:numId="8" w16cid:durableId="710809093">
    <w:abstractNumId w:val="13"/>
  </w:num>
  <w:num w:numId="9" w16cid:durableId="623000751">
    <w:abstractNumId w:val="20"/>
  </w:num>
  <w:num w:numId="10" w16cid:durableId="1446776515">
    <w:abstractNumId w:val="21"/>
  </w:num>
  <w:num w:numId="11" w16cid:durableId="2086681782">
    <w:abstractNumId w:val="11"/>
  </w:num>
  <w:num w:numId="12" w16cid:durableId="489179331">
    <w:abstractNumId w:val="22"/>
  </w:num>
  <w:num w:numId="13" w16cid:durableId="583878335">
    <w:abstractNumId w:val="0"/>
  </w:num>
  <w:num w:numId="14" w16cid:durableId="1851680337">
    <w:abstractNumId w:val="38"/>
  </w:num>
  <w:num w:numId="15" w16cid:durableId="1256941068">
    <w:abstractNumId w:val="26"/>
  </w:num>
  <w:num w:numId="16" w16cid:durableId="1780098454">
    <w:abstractNumId w:val="40"/>
  </w:num>
  <w:num w:numId="17" w16cid:durableId="149567118">
    <w:abstractNumId w:val="29"/>
  </w:num>
  <w:num w:numId="18" w16cid:durableId="568807355">
    <w:abstractNumId w:val="16"/>
  </w:num>
  <w:num w:numId="19" w16cid:durableId="1037774210">
    <w:abstractNumId w:val="8"/>
  </w:num>
  <w:num w:numId="20" w16cid:durableId="268702980">
    <w:abstractNumId w:val="5"/>
  </w:num>
  <w:num w:numId="21" w16cid:durableId="551963443">
    <w:abstractNumId w:val="27"/>
  </w:num>
  <w:num w:numId="22" w16cid:durableId="1565332309">
    <w:abstractNumId w:val="9"/>
  </w:num>
  <w:num w:numId="23" w16cid:durableId="1041589751">
    <w:abstractNumId w:val="14"/>
  </w:num>
  <w:num w:numId="24" w16cid:durableId="930089324">
    <w:abstractNumId w:val="3"/>
  </w:num>
  <w:num w:numId="25" w16cid:durableId="1408065579">
    <w:abstractNumId w:val="17"/>
  </w:num>
  <w:num w:numId="26" w16cid:durableId="600600540">
    <w:abstractNumId w:val="10"/>
  </w:num>
  <w:num w:numId="27" w16cid:durableId="425813420">
    <w:abstractNumId w:val="7"/>
  </w:num>
  <w:num w:numId="28" w16cid:durableId="783616350">
    <w:abstractNumId w:val="24"/>
  </w:num>
  <w:num w:numId="29" w16cid:durableId="1472626565">
    <w:abstractNumId w:val="15"/>
  </w:num>
  <w:num w:numId="30" w16cid:durableId="603148404">
    <w:abstractNumId w:val="19"/>
  </w:num>
  <w:num w:numId="31" w16cid:durableId="420612924">
    <w:abstractNumId w:val="6"/>
  </w:num>
  <w:num w:numId="32" w16cid:durableId="492766552">
    <w:abstractNumId w:val="32"/>
  </w:num>
  <w:num w:numId="33" w16cid:durableId="1340809646">
    <w:abstractNumId w:val="30"/>
  </w:num>
  <w:num w:numId="34" w16cid:durableId="2005745324">
    <w:abstractNumId w:val="37"/>
  </w:num>
  <w:num w:numId="35" w16cid:durableId="86774711">
    <w:abstractNumId w:val="31"/>
  </w:num>
  <w:num w:numId="36" w16cid:durableId="653995173">
    <w:abstractNumId w:val="35"/>
  </w:num>
  <w:num w:numId="37" w16cid:durableId="612519944">
    <w:abstractNumId w:val="1"/>
  </w:num>
  <w:num w:numId="38" w16cid:durableId="290868902">
    <w:abstractNumId w:val="33"/>
  </w:num>
  <w:num w:numId="39" w16cid:durableId="1755130805">
    <w:abstractNumId w:val="41"/>
  </w:num>
  <w:num w:numId="40" w16cid:durableId="1400596423">
    <w:abstractNumId w:val="4"/>
  </w:num>
  <w:num w:numId="41" w16cid:durableId="279730311">
    <w:abstractNumId w:val="36"/>
  </w:num>
  <w:num w:numId="42" w16cid:durableId="140811203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31013"/>
    <w:rsid w:val="000313C3"/>
    <w:rsid w:val="00045F1C"/>
    <w:rsid w:val="00053080"/>
    <w:rsid w:val="00055BBE"/>
    <w:rsid w:val="000563ED"/>
    <w:rsid w:val="00057250"/>
    <w:rsid w:val="00064342"/>
    <w:rsid w:val="00071AD9"/>
    <w:rsid w:val="00075009"/>
    <w:rsid w:val="000810D3"/>
    <w:rsid w:val="00086979"/>
    <w:rsid w:val="00086CD6"/>
    <w:rsid w:val="000940B6"/>
    <w:rsid w:val="000A440D"/>
    <w:rsid w:val="000B6ECB"/>
    <w:rsid w:val="000C6EC8"/>
    <w:rsid w:val="000E217D"/>
    <w:rsid w:val="000E4486"/>
    <w:rsid w:val="000E4915"/>
    <w:rsid w:val="000F06AA"/>
    <w:rsid w:val="00103293"/>
    <w:rsid w:val="0011427B"/>
    <w:rsid w:val="00114D23"/>
    <w:rsid w:val="00116490"/>
    <w:rsid w:val="00122044"/>
    <w:rsid w:val="00126A88"/>
    <w:rsid w:val="0013360B"/>
    <w:rsid w:val="00147880"/>
    <w:rsid w:val="00151119"/>
    <w:rsid w:val="001523CC"/>
    <w:rsid w:val="00156107"/>
    <w:rsid w:val="001656C0"/>
    <w:rsid w:val="0019112B"/>
    <w:rsid w:val="00195DDD"/>
    <w:rsid w:val="001A1C14"/>
    <w:rsid w:val="001A7704"/>
    <w:rsid w:val="001B2259"/>
    <w:rsid w:val="001B72ED"/>
    <w:rsid w:val="001D305C"/>
    <w:rsid w:val="001D6283"/>
    <w:rsid w:val="001E238C"/>
    <w:rsid w:val="001E2892"/>
    <w:rsid w:val="001F085E"/>
    <w:rsid w:val="00203647"/>
    <w:rsid w:val="002046B2"/>
    <w:rsid w:val="00210A12"/>
    <w:rsid w:val="00210F13"/>
    <w:rsid w:val="00212428"/>
    <w:rsid w:val="00214EEE"/>
    <w:rsid w:val="0021767E"/>
    <w:rsid w:val="00223E53"/>
    <w:rsid w:val="00223E9A"/>
    <w:rsid w:val="00224E6C"/>
    <w:rsid w:val="00225FEE"/>
    <w:rsid w:val="00230403"/>
    <w:rsid w:val="002463B5"/>
    <w:rsid w:val="00247E32"/>
    <w:rsid w:val="002574C5"/>
    <w:rsid w:val="00257B73"/>
    <w:rsid w:val="00264683"/>
    <w:rsid w:val="0026704E"/>
    <w:rsid w:val="002754D1"/>
    <w:rsid w:val="00275EF6"/>
    <w:rsid w:val="00281D6C"/>
    <w:rsid w:val="0028636A"/>
    <w:rsid w:val="002924F9"/>
    <w:rsid w:val="00296616"/>
    <w:rsid w:val="002A1B69"/>
    <w:rsid w:val="002A2E27"/>
    <w:rsid w:val="002A3110"/>
    <w:rsid w:val="002A60A4"/>
    <w:rsid w:val="002B2CA2"/>
    <w:rsid w:val="002B71A6"/>
    <w:rsid w:val="002C2776"/>
    <w:rsid w:val="002C2F99"/>
    <w:rsid w:val="002D05EC"/>
    <w:rsid w:val="002D65E6"/>
    <w:rsid w:val="002E54FE"/>
    <w:rsid w:val="002E70B0"/>
    <w:rsid w:val="002F3659"/>
    <w:rsid w:val="00301749"/>
    <w:rsid w:val="00311695"/>
    <w:rsid w:val="00315645"/>
    <w:rsid w:val="00317082"/>
    <w:rsid w:val="0033379D"/>
    <w:rsid w:val="00335343"/>
    <w:rsid w:val="00354F99"/>
    <w:rsid w:val="00357C14"/>
    <w:rsid w:val="00360B28"/>
    <w:rsid w:val="00361E4B"/>
    <w:rsid w:val="00363BCD"/>
    <w:rsid w:val="003658BA"/>
    <w:rsid w:val="0038052B"/>
    <w:rsid w:val="00380C9E"/>
    <w:rsid w:val="0038437B"/>
    <w:rsid w:val="00390CB8"/>
    <w:rsid w:val="00392108"/>
    <w:rsid w:val="00394FB4"/>
    <w:rsid w:val="003952EE"/>
    <w:rsid w:val="0039696E"/>
    <w:rsid w:val="00397605"/>
    <w:rsid w:val="003B025B"/>
    <w:rsid w:val="003B7F70"/>
    <w:rsid w:val="003C3D67"/>
    <w:rsid w:val="003C4121"/>
    <w:rsid w:val="003C51C7"/>
    <w:rsid w:val="003D2E42"/>
    <w:rsid w:val="003D4C5F"/>
    <w:rsid w:val="003D6BF6"/>
    <w:rsid w:val="003E641E"/>
    <w:rsid w:val="003F46A4"/>
    <w:rsid w:val="003F79BA"/>
    <w:rsid w:val="003F7E68"/>
    <w:rsid w:val="00400303"/>
    <w:rsid w:val="00400626"/>
    <w:rsid w:val="00402627"/>
    <w:rsid w:val="00411DD4"/>
    <w:rsid w:val="00417954"/>
    <w:rsid w:val="004258C4"/>
    <w:rsid w:val="00426001"/>
    <w:rsid w:val="0043096A"/>
    <w:rsid w:val="004503E8"/>
    <w:rsid w:val="00471D96"/>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50376F"/>
    <w:rsid w:val="00505DC3"/>
    <w:rsid w:val="0051422E"/>
    <w:rsid w:val="005210DD"/>
    <w:rsid w:val="00524879"/>
    <w:rsid w:val="005308F6"/>
    <w:rsid w:val="00530F9A"/>
    <w:rsid w:val="005379D0"/>
    <w:rsid w:val="005456BD"/>
    <w:rsid w:val="0056440B"/>
    <w:rsid w:val="005755CA"/>
    <w:rsid w:val="00575C55"/>
    <w:rsid w:val="0057752D"/>
    <w:rsid w:val="005817A1"/>
    <w:rsid w:val="005823DB"/>
    <w:rsid w:val="005972BC"/>
    <w:rsid w:val="005A1683"/>
    <w:rsid w:val="005A36B0"/>
    <w:rsid w:val="005B4493"/>
    <w:rsid w:val="005C11FB"/>
    <w:rsid w:val="005C6733"/>
    <w:rsid w:val="005C712D"/>
    <w:rsid w:val="005D079C"/>
    <w:rsid w:val="005D0FE7"/>
    <w:rsid w:val="005E0098"/>
    <w:rsid w:val="005E689E"/>
    <w:rsid w:val="005E6D03"/>
    <w:rsid w:val="005F5A5E"/>
    <w:rsid w:val="00604E31"/>
    <w:rsid w:val="0062759B"/>
    <w:rsid w:val="006358C6"/>
    <w:rsid w:val="00644734"/>
    <w:rsid w:val="00644C39"/>
    <w:rsid w:val="006548E1"/>
    <w:rsid w:val="006710AE"/>
    <w:rsid w:val="00673E68"/>
    <w:rsid w:val="0067657B"/>
    <w:rsid w:val="00677A5E"/>
    <w:rsid w:val="00682C08"/>
    <w:rsid w:val="00686D4C"/>
    <w:rsid w:val="00697826"/>
    <w:rsid w:val="006A6866"/>
    <w:rsid w:val="006B1B1E"/>
    <w:rsid w:val="006B58E1"/>
    <w:rsid w:val="006C155E"/>
    <w:rsid w:val="006D29B4"/>
    <w:rsid w:val="006D532B"/>
    <w:rsid w:val="006D6BBD"/>
    <w:rsid w:val="006E3367"/>
    <w:rsid w:val="00700A31"/>
    <w:rsid w:val="00714B72"/>
    <w:rsid w:val="00714CC9"/>
    <w:rsid w:val="00730019"/>
    <w:rsid w:val="007307D0"/>
    <w:rsid w:val="00740E1D"/>
    <w:rsid w:val="0075053C"/>
    <w:rsid w:val="00756F32"/>
    <w:rsid w:val="007570AC"/>
    <w:rsid w:val="00760F0A"/>
    <w:rsid w:val="00764504"/>
    <w:rsid w:val="007742A4"/>
    <w:rsid w:val="00781ED5"/>
    <w:rsid w:val="00782361"/>
    <w:rsid w:val="00793096"/>
    <w:rsid w:val="00794876"/>
    <w:rsid w:val="00794BE2"/>
    <w:rsid w:val="0079585B"/>
    <w:rsid w:val="007A099B"/>
    <w:rsid w:val="007A6BA0"/>
    <w:rsid w:val="007C4EB0"/>
    <w:rsid w:val="007C738E"/>
    <w:rsid w:val="007D6C91"/>
    <w:rsid w:val="007E1CAE"/>
    <w:rsid w:val="007E2FCC"/>
    <w:rsid w:val="007F2DAE"/>
    <w:rsid w:val="0080689E"/>
    <w:rsid w:val="008109A0"/>
    <w:rsid w:val="0082332A"/>
    <w:rsid w:val="008306F6"/>
    <w:rsid w:val="0084398E"/>
    <w:rsid w:val="00851082"/>
    <w:rsid w:val="00855F74"/>
    <w:rsid w:val="008639F5"/>
    <w:rsid w:val="00877B1D"/>
    <w:rsid w:val="00880320"/>
    <w:rsid w:val="0088582F"/>
    <w:rsid w:val="0089475E"/>
    <w:rsid w:val="00894F79"/>
    <w:rsid w:val="008A27D7"/>
    <w:rsid w:val="008C0212"/>
    <w:rsid w:val="008C315F"/>
    <w:rsid w:val="008C55E0"/>
    <w:rsid w:val="008D572E"/>
    <w:rsid w:val="008D57FF"/>
    <w:rsid w:val="008D6ED7"/>
    <w:rsid w:val="008E1D05"/>
    <w:rsid w:val="008E646A"/>
    <w:rsid w:val="008F273C"/>
    <w:rsid w:val="008F56F8"/>
    <w:rsid w:val="00900810"/>
    <w:rsid w:val="009174F8"/>
    <w:rsid w:val="00922613"/>
    <w:rsid w:val="00926448"/>
    <w:rsid w:val="0092799B"/>
    <w:rsid w:val="00927E6A"/>
    <w:rsid w:val="00935720"/>
    <w:rsid w:val="00944D92"/>
    <w:rsid w:val="00947561"/>
    <w:rsid w:val="0095213A"/>
    <w:rsid w:val="00953948"/>
    <w:rsid w:val="0095615B"/>
    <w:rsid w:val="0096519F"/>
    <w:rsid w:val="009658A2"/>
    <w:rsid w:val="00975676"/>
    <w:rsid w:val="00976A51"/>
    <w:rsid w:val="00977630"/>
    <w:rsid w:val="00980538"/>
    <w:rsid w:val="00997B20"/>
    <w:rsid w:val="00997E32"/>
    <w:rsid w:val="009A12B1"/>
    <w:rsid w:val="009A1FAD"/>
    <w:rsid w:val="009A302F"/>
    <w:rsid w:val="009B2F06"/>
    <w:rsid w:val="009B72D0"/>
    <w:rsid w:val="009C0B1A"/>
    <w:rsid w:val="009C209A"/>
    <w:rsid w:val="009D06E3"/>
    <w:rsid w:val="009D6A0D"/>
    <w:rsid w:val="009F6CF9"/>
    <w:rsid w:val="00A14BF9"/>
    <w:rsid w:val="00A213B3"/>
    <w:rsid w:val="00A2172F"/>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64E"/>
    <w:rsid w:val="00A82C40"/>
    <w:rsid w:val="00A82EB5"/>
    <w:rsid w:val="00A8359C"/>
    <w:rsid w:val="00A85CA1"/>
    <w:rsid w:val="00AA6C03"/>
    <w:rsid w:val="00AB1B5D"/>
    <w:rsid w:val="00AC004A"/>
    <w:rsid w:val="00AD1483"/>
    <w:rsid w:val="00AD22AA"/>
    <w:rsid w:val="00AD2BF8"/>
    <w:rsid w:val="00AD468A"/>
    <w:rsid w:val="00AE17AF"/>
    <w:rsid w:val="00AE3E25"/>
    <w:rsid w:val="00AE6293"/>
    <w:rsid w:val="00AE6C72"/>
    <w:rsid w:val="00AE7908"/>
    <w:rsid w:val="00AE79E3"/>
    <w:rsid w:val="00AF05D6"/>
    <w:rsid w:val="00B16CDD"/>
    <w:rsid w:val="00B20617"/>
    <w:rsid w:val="00B24F14"/>
    <w:rsid w:val="00B25C67"/>
    <w:rsid w:val="00B36266"/>
    <w:rsid w:val="00B512C0"/>
    <w:rsid w:val="00B543A0"/>
    <w:rsid w:val="00B54594"/>
    <w:rsid w:val="00B5541B"/>
    <w:rsid w:val="00B55ED6"/>
    <w:rsid w:val="00B6125B"/>
    <w:rsid w:val="00B61347"/>
    <w:rsid w:val="00B7324A"/>
    <w:rsid w:val="00B74530"/>
    <w:rsid w:val="00B752E7"/>
    <w:rsid w:val="00B77AA9"/>
    <w:rsid w:val="00B77B0C"/>
    <w:rsid w:val="00B823DB"/>
    <w:rsid w:val="00B8337A"/>
    <w:rsid w:val="00B8367C"/>
    <w:rsid w:val="00B836E3"/>
    <w:rsid w:val="00B855E4"/>
    <w:rsid w:val="00B8640D"/>
    <w:rsid w:val="00B86A32"/>
    <w:rsid w:val="00B91BDD"/>
    <w:rsid w:val="00B91D19"/>
    <w:rsid w:val="00B937CB"/>
    <w:rsid w:val="00B96855"/>
    <w:rsid w:val="00BA0BEF"/>
    <w:rsid w:val="00BA68CC"/>
    <w:rsid w:val="00BB2774"/>
    <w:rsid w:val="00BB502B"/>
    <w:rsid w:val="00BB75A0"/>
    <w:rsid w:val="00BC2439"/>
    <w:rsid w:val="00BD3CDC"/>
    <w:rsid w:val="00BD7E8C"/>
    <w:rsid w:val="00BE0B54"/>
    <w:rsid w:val="00BF408A"/>
    <w:rsid w:val="00C01EB4"/>
    <w:rsid w:val="00C036AC"/>
    <w:rsid w:val="00C0572B"/>
    <w:rsid w:val="00C2070C"/>
    <w:rsid w:val="00C25947"/>
    <w:rsid w:val="00C27F3C"/>
    <w:rsid w:val="00C52A77"/>
    <w:rsid w:val="00C63C87"/>
    <w:rsid w:val="00C7571D"/>
    <w:rsid w:val="00C80741"/>
    <w:rsid w:val="00C82E51"/>
    <w:rsid w:val="00C97B1D"/>
    <w:rsid w:val="00CA11C5"/>
    <w:rsid w:val="00CA1E68"/>
    <w:rsid w:val="00CA75A5"/>
    <w:rsid w:val="00CB5531"/>
    <w:rsid w:val="00CB7D66"/>
    <w:rsid w:val="00CC1619"/>
    <w:rsid w:val="00CC3795"/>
    <w:rsid w:val="00CC5624"/>
    <w:rsid w:val="00CD39CE"/>
    <w:rsid w:val="00CD6696"/>
    <w:rsid w:val="00CE0C13"/>
    <w:rsid w:val="00CE20D8"/>
    <w:rsid w:val="00CF3AF3"/>
    <w:rsid w:val="00D0097C"/>
    <w:rsid w:val="00D00C80"/>
    <w:rsid w:val="00D06134"/>
    <w:rsid w:val="00D372D4"/>
    <w:rsid w:val="00D42F5B"/>
    <w:rsid w:val="00D526CB"/>
    <w:rsid w:val="00D56725"/>
    <w:rsid w:val="00D60E33"/>
    <w:rsid w:val="00D6771C"/>
    <w:rsid w:val="00D73D34"/>
    <w:rsid w:val="00D802E7"/>
    <w:rsid w:val="00D85265"/>
    <w:rsid w:val="00D917A5"/>
    <w:rsid w:val="00D94D48"/>
    <w:rsid w:val="00DA7ADB"/>
    <w:rsid w:val="00DB58B6"/>
    <w:rsid w:val="00DC3349"/>
    <w:rsid w:val="00DE0462"/>
    <w:rsid w:val="00DF1CEB"/>
    <w:rsid w:val="00DF31DB"/>
    <w:rsid w:val="00E0298E"/>
    <w:rsid w:val="00E04AC2"/>
    <w:rsid w:val="00E200CF"/>
    <w:rsid w:val="00E242AD"/>
    <w:rsid w:val="00E24E32"/>
    <w:rsid w:val="00E26E16"/>
    <w:rsid w:val="00E302CE"/>
    <w:rsid w:val="00E403C2"/>
    <w:rsid w:val="00E40B26"/>
    <w:rsid w:val="00E44CDA"/>
    <w:rsid w:val="00E572C7"/>
    <w:rsid w:val="00E64B14"/>
    <w:rsid w:val="00E65589"/>
    <w:rsid w:val="00E76CFF"/>
    <w:rsid w:val="00E82A56"/>
    <w:rsid w:val="00E92FA5"/>
    <w:rsid w:val="00EA15D8"/>
    <w:rsid w:val="00EA76D6"/>
    <w:rsid w:val="00EB0EAB"/>
    <w:rsid w:val="00EB5AAA"/>
    <w:rsid w:val="00EB5E40"/>
    <w:rsid w:val="00EB758F"/>
    <w:rsid w:val="00EC703C"/>
    <w:rsid w:val="00ED1ED0"/>
    <w:rsid w:val="00ED2089"/>
    <w:rsid w:val="00ED3F2E"/>
    <w:rsid w:val="00EF1D19"/>
    <w:rsid w:val="00EF3153"/>
    <w:rsid w:val="00EF7B7C"/>
    <w:rsid w:val="00F03B92"/>
    <w:rsid w:val="00F22B90"/>
    <w:rsid w:val="00F37DEA"/>
    <w:rsid w:val="00F44AD5"/>
    <w:rsid w:val="00F455E0"/>
    <w:rsid w:val="00F46657"/>
    <w:rsid w:val="00F52F8B"/>
    <w:rsid w:val="00F53755"/>
    <w:rsid w:val="00F56CCB"/>
    <w:rsid w:val="00F61A5F"/>
    <w:rsid w:val="00F647DC"/>
    <w:rsid w:val="00F658EC"/>
    <w:rsid w:val="00F925D4"/>
    <w:rsid w:val="00F93D1A"/>
    <w:rsid w:val="00F93E3F"/>
    <w:rsid w:val="00F97B3A"/>
    <w:rsid w:val="00FA0F82"/>
    <w:rsid w:val="00FB069E"/>
    <w:rsid w:val="00FB1C48"/>
    <w:rsid w:val="00FB2A54"/>
    <w:rsid w:val="00FB51D9"/>
    <w:rsid w:val="00FC17F6"/>
    <w:rsid w:val="00FC24CB"/>
    <w:rsid w:val="00FC34F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hyperlink" Target="https://ocali.kohacatalog.com/cgi-bin/koha/opac-main.pl"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planco.com/product/84655/giant-sea-life-and-boats-stamps?c=11%7CAR1065"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41EFD7AE-892F-4C7C-A54A-C1577A1174E6}"/>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26</TotalTime>
  <Pages>3</Pages>
  <Words>729</Words>
  <Characters>3786</Characters>
  <Application>Microsoft Office Word</Application>
  <DocSecurity>0</DocSecurity>
  <Lines>157</Lines>
  <Paragraphs>90</Paragraphs>
  <ScaleCrop>false</ScaleCrop>
  <Company/>
  <LinksUpToDate>false</LinksUpToDate>
  <CharactersWithSpaces>4425</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23</cp:revision>
  <cp:lastPrinted>2024-11-05T17:30:00Z</cp:lastPrinted>
  <dcterms:created xsi:type="dcterms:W3CDTF">2026-02-11T20:04:00Z</dcterms:created>
  <dcterms:modified xsi:type="dcterms:W3CDTF">2026-02-13T19:55:00Z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